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291ABD">
      <w:r>
        <w:t>SNA General Meeting February 12, 2015</w:t>
      </w:r>
    </w:p>
    <w:p w:rsidR="00291ABD" w:rsidRDefault="00291ABD">
      <w:r>
        <w:t xml:space="preserve">Present: </w:t>
      </w:r>
      <w:r w:rsidR="008C4F02">
        <w:t xml:space="preserve">Lorraine, Jan </w:t>
      </w:r>
      <w:proofErr w:type="spellStart"/>
      <w:r w:rsidR="008C4F02">
        <w:t>Molinaro</w:t>
      </w:r>
      <w:proofErr w:type="spellEnd"/>
      <w:r w:rsidR="008C4F02">
        <w:t xml:space="preserve">, Alice Spitzer, Stuart Fox, Don Mack, Debbie </w:t>
      </w:r>
      <w:proofErr w:type="spellStart"/>
      <w:r w:rsidR="008C4F02">
        <w:t>Caselton</w:t>
      </w:r>
      <w:proofErr w:type="spellEnd"/>
      <w:r w:rsidR="008C4F02">
        <w:t xml:space="preserve">, Matt Gough, Lee Greer, Reuben </w:t>
      </w:r>
      <w:proofErr w:type="spellStart"/>
      <w:r w:rsidR="008C4F02">
        <w:t>Deumling</w:t>
      </w:r>
      <w:proofErr w:type="spellEnd"/>
      <w:r w:rsidR="008C4F02">
        <w:t xml:space="preserve">, Lisa Zuniga, Michael </w:t>
      </w:r>
      <w:proofErr w:type="spellStart"/>
      <w:r w:rsidR="008C4F02">
        <w:t>Molinaro</w:t>
      </w:r>
      <w:proofErr w:type="spellEnd"/>
      <w:r w:rsidR="008C4F02">
        <w:t xml:space="preserve">, Jeff Cole, Elena Heller, Josh Palmer, Skylar Johnson, Carrie </w:t>
      </w:r>
      <w:proofErr w:type="spellStart"/>
      <w:r w:rsidR="008C4F02">
        <w:t>Bertalot</w:t>
      </w:r>
      <w:proofErr w:type="spellEnd"/>
      <w:r w:rsidR="008C4F02">
        <w:t xml:space="preserve">, Tony Jordan, Officer </w:t>
      </w:r>
      <w:proofErr w:type="spellStart"/>
      <w:r w:rsidR="008C4F02">
        <w:t>Jenni</w:t>
      </w:r>
      <w:proofErr w:type="spellEnd"/>
      <w:r w:rsidR="008C4F02">
        <w:t xml:space="preserve"> Baxter(PPD),  Hannah Day-</w:t>
      </w:r>
      <w:proofErr w:type="spellStart"/>
      <w:r w:rsidR="008C4F02">
        <w:t>Kapell</w:t>
      </w:r>
      <w:proofErr w:type="spellEnd"/>
      <w:r w:rsidR="008C4F02">
        <w:t xml:space="preserve">. Not signed in but present: Teri </w:t>
      </w:r>
      <w:proofErr w:type="spellStart"/>
      <w:r w:rsidR="008C4F02">
        <w:t>Poppino</w:t>
      </w:r>
      <w:proofErr w:type="spellEnd"/>
    </w:p>
    <w:p w:rsidR="00A742A8" w:rsidRDefault="00A742A8">
      <w:r>
        <w:t xml:space="preserve">Crime </w:t>
      </w:r>
      <w:proofErr w:type="spellStart"/>
      <w:r>
        <w:t>Preventon</w:t>
      </w:r>
      <w:proofErr w:type="spellEnd"/>
      <w:r>
        <w:t xml:space="preserve">: there was a turnout of neighbors to discuss crime issues and Emergency Prep. </w:t>
      </w:r>
      <w:r w:rsidR="008C4F02">
        <w:t>Discussed recent crimes, Crime Map, and Crime Hub contacts for Sunnyside</w:t>
      </w:r>
    </w:p>
    <w:p w:rsidR="00A742A8" w:rsidRDefault="00A742A8" w:rsidP="00A742A8">
      <w:pPr>
        <w:pStyle w:val="ListParagraph"/>
        <w:numPr>
          <w:ilvl w:val="0"/>
          <w:numId w:val="1"/>
        </w:numPr>
      </w:pPr>
      <w:r>
        <w:t xml:space="preserve">Informal introductions –welcome and sign in. </w:t>
      </w:r>
    </w:p>
    <w:p w:rsidR="006E3006" w:rsidRDefault="006E3006" w:rsidP="006E3006">
      <w:pPr>
        <w:pStyle w:val="ListParagraph"/>
        <w:numPr>
          <w:ilvl w:val="0"/>
          <w:numId w:val="1"/>
        </w:numPr>
      </w:pPr>
      <w:r>
        <w:t xml:space="preserve">PTA President of Mt. Tabor School Lisa Zuniga-Sunnyside </w:t>
      </w:r>
      <w:proofErr w:type="gramStart"/>
      <w:r>
        <w:t>school</w:t>
      </w:r>
      <w:proofErr w:type="gramEnd"/>
      <w:r>
        <w:t xml:space="preserve"> feeds to Franklin HS now. Mt. Tabor Neighborhood </w:t>
      </w:r>
      <w:r w:rsidR="008C4F02">
        <w:t>Association</w:t>
      </w:r>
      <w:r>
        <w:t xml:space="preserve"> is sponsoring the Franklin School Auction and Lisa is asking if SNA would like to join in as sponsors. Next year, the students will be going to the formal Marshall School while Franklin is going through modernization for the next 2 </w:t>
      </w:r>
      <w:proofErr w:type="gramStart"/>
      <w:r w:rsidR="008C4F02">
        <w:t>years</w:t>
      </w:r>
      <w:r>
        <w:t xml:space="preserve"> .</w:t>
      </w:r>
      <w:proofErr w:type="gramEnd"/>
      <w:r>
        <w:t xml:space="preserve"> PTA and foundation will split proceeds of event “A Night in Havana” and fund grants. The auction and catalog will be online soon. </w:t>
      </w:r>
      <w:r w:rsidR="008C4F02">
        <w:t>Concerns</w:t>
      </w:r>
      <w:r>
        <w:t xml:space="preserve"> from Lents residents about 1200 students being released for lunch at the same time while students are at Marshall. Lisa would like the catalog printing costs covered which is$250.00. </w:t>
      </w:r>
    </w:p>
    <w:p w:rsidR="006E3006" w:rsidRDefault="006E3006" w:rsidP="006E3006">
      <w:pPr>
        <w:pStyle w:val="ListParagraph"/>
        <w:numPr>
          <w:ilvl w:val="0"/>
          <w:numId w:val="1"/>
        </w:numPr>
      </w:pPr>
      <w:r>
        <w:t>Announcements and Discussion</w:t>
      </w:r>
    </w:p>
    <w:p w:rsidR="006E3006" w:rsidRDefault="006E3006" w:rsidP="00076B55">
      <w:pPr>
        <w:pStyle w:val="ListParagraph"/>
        <w:numPr>
          <w:ilvl w:val="0"/>
          <w:numId w:val="2"/>
        </w:numPr>
      </w:pPr>
      <w:r>
        <w:t xml:space="preserve">SE Hawthorne-Salmon Green Street and Sewer Project: Debbie </w:t>
      </w:r>
      <w:proofErr w:type="spellStart"/>
      <w:r>
        <w:t>Caselton</w:t>
      </w:r>
      <w:proofErr w:type="spellEnd"/>
      <w:r>
        <w:t xml:space="preserve"> from Environmental Services. 41rst and 50</w:t>
      </w:r>
      <w:r w:rsidRPr="006E3006">
        <w:rPr>
          <w:vertAlign w:val="superscript"/>
        </w:rPr>
        <w:t>th</w:t>
      </w:r>
      <w:r>
        <w:t xml:space="preserve"> and Belmont and Harrison-part of Tabor t the River </w:t>
      </w:r>
      <w:proofErr w:type="spellStart"/>
      <w:r>
        <w:t>Prject</w:t>
      </w:r>
      <w:proofErr w:type="spellEnd"/>
      <w:r>
        <w:t xml:space="preserve">. </w:t>
      </w:r>
      <w:r w:rsidR="00AE00D1">
        <w:t xml:space="preserve">Installing pipes and </w:t>
      </w:r>
      <w:r w:rsidR="008C4F02">
        <w:t>green streets</w:t>
      </w:r>
      <w:r w:rsidR="00AE00D1">
        <w:t xml:space="preserve"> “help capture </w:t>
      </w:r>
      <w:proofErr w:type="spellStart"/>
      <w:r w:rsidR="00AE00D1">
        <w:t>stormwater</w:t>
      </w:r>
      <w:proofErr w:type="spellEnd"/>
      <w:r w:rsidR="00AE00D1">
        <w:t xml:space="preserve">-too much in the </w:t>
      </w:r>
      <w:proofErr w:type="spellStart"/>
      <w:r w:rsidR="00AE00D1">
        <w:t>syste</w:t>
      </w:r>
      <w:proofErr w:type="spellEnd"/>
      <w:r w:rsidR="00AE00D1">
        <w:t xml:space="preserve"> </w:t>
      </w:r>
      <w:proofErr w:type="spellStart"/>
      <w:proofErr w:type="gramStart"/>
      <w:r w:rsidR="00AE00D1">
        <w:t>nw</w:t>
      </w:r>
      <w:proofErr w:type="spellEnd"/>
      <w:proofErr w:type="gramEnd"/>
      <w:r w:rsidR="00AE00D1">
        <w:t xml:space="preserve"> causing </w:t>
      </w:r>
      <w:proofErr w:type="spellStart"/>
      <w:r w:rsidR="00AE00D1">
        <w:t>asement</w:t>
      </w:r>
      <w:proofErr w:type="spellEnd"/>
      <w:r w:rsidR="00AE00D1">
        <w:t xml:space="preserve"> and sewer backups. Also planting trees in the area, over 100 </w:t>
      </w:r>
      <w:r w:rsidR="008C4F02">
        <w:t>trees, adding</w:t>
      </w:r>
      <w:r w:rsidR="00AE00D1">
        <w:t xml:space="preserve"> 23 green street planters. Some are curb extensions, planters with step out zones, more on 41rst and 50</w:t>
      </w:r>
      <w:r w:rsidR="00AE00D1" w:rsidRPr="00AE00D1">
        <w:rPr>
          <w:vertAlign w:val="superscript"/>
        </w:rPr>
        <w:t>th</w:t>
      </w:r>
      <w:r w:rsidR="00AE00D1">
        <w:t xml:space="preserve"> now. None on Hawthorne at this time. The </w:t>
      </w:r>
      <w:proofErr w:type="spellStart"/>
      <w:r w:rsidR="00AE00D1">
        <w:t>Greenstreets</w:t>
      </w:r>
      <w:proofErr w:type="spellEnd"/>
      <w:r w:rsidR="00AE00D1">
        <w:t xml:space="preserve"> are part of the City Sewer and Water system, and the bureau maintains them. Matt Goff is our City contact during the construction. </w:t>
      </w:r>
    </w:p>
    <w:p w:rsidR="00AC4452" w:rsidRDefault="00AC4452" w:rsidP="006E3006">
      <w:pPr>
        <w:pStyle w:val="ListParagraph"/>
      </w:pPr>
      <w:r>
        <w:t>One of the biggest impacts will be on Hawthorne from 41rst to 49</w:t>
      </w:r>
      <w:r w:rsidRPr="00AC4452">
        <w:rPr>
          <w:vertAlign w:val="superscript"/>
        </w:rPr>
        <w:t>th</w:t>
      </w:r>
      <w:r>
        <w:t xml:space="preserve"> avenue segments. </w:t>
      </w:r>
    </w:p>
    <w:p w:rsidR="00AC4452" w:rsidRDefault="00AC4452" w:rsidP="006E3006">
      <w:pPr>
        <w:pStyle w:val="ListParagraph"/>
      </w:pPr>
      <w:r>
        <w:t>Option 1-days only construction-about 9 weeks in duration</w:t>
      </w:r>
    </w:p>
    <w:p w:rsidR="00AC4452" w:rsidRDefault="00AC4452" w:rsidP="006E3006">
      <w:pPr>
        <w:pStyle w:val="ListParagraph"/>
      </w:pPr>
      <w:r>
        <w:t>Option 2: day and night-1 segment at a time-</w:t>
      </w:r>
    </w:p>
    <w:p w:rsidR="00AC4452" w:rsidRDefault="00AC4452" w:rsidP="006E3006">
      <w:pPr>
        <w:pStyle w:val="ListParagraph"/>
      </w:pPr>
      <w:r>
        <w:t>6 weeks</w:t>
      </w:r>
    </w:p>
    <w:p w:rsidR="00AC4452" w:rsidRDefault="00AC4452" w:rsidP="006E3006">
      <w:pPr>
        <w:pStyle w:val="ListParagraph"/>
      </w:pPr>
      <w:r>
        <w:t>Option3: 2 segments at a time-3 weeks day and night</w:t>
      </w:r>
    </w:p>
    <w:p w:rsidR="00AC4452" w:rsidRDefault="00AC4452" w:rsidP="006E3006">
      <w:pPr>
        <w:pStyle w:val="ListParagraph"/>
      </w:pPr>
      <w:r>
        <w:t>84% chose option 3</w:t>
      </w:r>
    </w:p>
    <w:p w:rsidR="00AC4452" w:rsidRDefault="00AC4452" w:rsidP="006E3006">
      <w:pPr>
        <w:pStyle w:val="ListParagraph"/>
      </w:pPr>
    </w:p>
    <w:p w:rsidR="00076B55" w:rsidRDefault="00076B55" w:rsidP="00076B55">
      <w:pPr>
        <w:pStyle w:val="ListParagraph"/>
        <w:numPr>
          <w:ilvl w:val="0"/>
          <w:numId w:val="2"/>
        </w:numPr>
      </w:pPr>
      <w:r>
        <w:t xml:space="preserve">Don Mack: HBBA: Bagdad was robbed, car chase through Ladd’s Addition, Western Seminary was broken into, lots of car </w:t>
      </w:r>
      <w:proofErr w:type="gramStart"/>
      <w:r>
        <w:t>break-in’s</w:t>
      </w:r>
      <w:proofErr w:type="gramEnd"/>
      <w:r>
        <w:t xml:space="preserve">. Many reported on </w:t>
      </w:r>
      <w:proofErr w:type="spellStart"/>
      <w:r>
        <w:t>Nextdoor</w:t>
      </w:r>
      <w:proofErr w:type="spellEnd"/>
      <w:r>
        <w:t xml:space="preserve"> site. Hawthorne </w:t>
      </w:r>
      <w:proofErr w:type="spellStart"/>
      <w:r>
        <w:t>Stteet</w:t>
      </w:r>
      <w:proofErr w:type="spellEnd"/>
      <w:r>
        <w:t xml:space="preserve"> Fair Aug 16</w:t>
      </w:r>
      <w:r w:rsidRPr="00076B55">
        <w:rPr>
          <w:vertAlign w:val="superscript"/>
        </w:rPr>
        <w:t>th</w:t>
      </w:r>
      <w:r>
        <w:t xml:space="preserve"> (Sunday). Blue Butterfly closed and new owners will open a B&amp;B. Richmond concerned about safety and construction with new Comp Plan. HBA talked about new construction being white-asking if they can get architects to consider earth tones versus white. </w:t>
      </w:r>
    </w:p>
    <w:p w:rsidR="00076B55" w:rsidRDefault="005201C7" w:rsidP="005201C7">
      <w:pPr>
        <w:pStyle w:val="ListParagraph"/>
        <w:numPr>
          <w:ilvl w:val="0"/>
          <w:numId w:val="2"/>
        </w:numPr>
      </w:pPr>
      <w:r>
        <w:t>Committee Reports: Crime Prevention</w:t>
      </w:r>
      <w:r w:rsidR="008C4F02">
        <w:t>-</w:t>
      </w:r>
      <w:r>
        <w:t xml:space="preserve">Teri </w:t>
      </w:r>
      <w:proofErr w:type="spellStart"/>
      <w:r>
        <w:t>Poppino</w:t>
      </w:r>
      <w:proofErr w:type="spellEnd"/>
      <w:r>
        <w:t xml:space="preserve"> is our new Crime Prevention Coordinator on West side of 39</w:t>
      </w:r>
      <w:r w:rsidRPr="005201C7">
        <w:rPr>
          <w:vertAlign w:val="superscript"/>
        </w:rPr>
        <w:t>th</w:t>
      </w:r>
      <w:r>
        <w:t>. East Side 0f 39</w:t>
      </w:r>
      <w:r w:rsidRPr="005201C7">
        <w:rPr>
          <w:vertAlign w:val="superscript"/>
        </w:rPr>
        <w:t>th</w:t>
      </w:r>
      <w:r>
        <w:t xml:space="preserve"> is Marianne Lamonto-823-3432.</w:t>
      </w:r>
    </w:p>
    <w:p w:rsidR="005201C7" w:rsidRDefault="005201C7" w:rsidP="005201C7">
      <w:r>
        <w:t xml:space="preserve">Teri recommended we have </w:t>
      </w:r>
      <w:r w:rsidR="008C4F02">
        <w:t xml:space="preserve">delivered </w:t>
      </w:r>
      <w:r>
        <w:t>packages delivered to an occupied place or have signature required. She handed out several new crime prevention brochures</w:t>
      </w:r>
    </w:p>
    <w:p w:rsidR="005201C7" w:rsidRDefault="005E721B" w:rsidP="005201C7">
      <w:r>
        <w:lastRenderedPageBreak/>
        <w:t xml:space="preserve">D. </w:t>
      </w:r>
      <w:r w:rsidR="005201C7">
        <w:t>Lee: Tree Pruning workshop on Feb 21rst for Sunnyside Street Team</w:t>
      </w:r>
    </w:p>
    <w:p w:rsidR="005E721B" w:rsidRDefault="005E721B" w:rsidP="005201C7">
      <w:r>
        <w:t>E: Lorraine announced date of May 9</w:t>
      </w:r>
      <w:r w:rsidRPr="005E721B">
        <w:rPr>
          <w:vertAlign w:val="superscript"/>
        </w:rPr>
        <w:t>th</w:t>
      </w:r>
      <w:r>
        <w:t xml:space="preserve"> of Neighborhood Clean-up which will be at St Stephens again. </w:t>
      </w:r>
    </w:p>
    <w:p w:rsidR="005E721B" w:rsidRDefault="005E721B" w:rsidP="005201C7">
      <w:r>
        <w:t xml:space="preserve">e. </w:t>
      </w:r>
      <w:r w:rsidR="005201C7">
        <w:t xml:space="preserve">Land Use: Dan: Had visitor North side of Belmont (Where the Belmont Academy is) property </w:t>
      </w:r>
      <w:proofErr w:type="spellStart"/>
      <w:r w:rsidR="005201C7">
        <w:t>owers</w:t>
      </w:r>
      <w:proofErr w:type="spellEnd"/>
      <w:r w:rsidR="005201C7">
        <w:t xml:space="preserve"> may contemplate redeveloping that property in next few years. </w:t>
      </w:r>
      <w:proofErr w:type="spellStart"/>
      <w:r w:rsidR="005201C7">
        <w:t>Aked</w:t>
      </w:r>
      <w:proofErr w:type="spellEnd"/>
      <w:r w:rsidR="005201C7">
        <w:t xml:space="preserve"> that it be Comp Plan CM2 (3 stories with setback with 4-5 stories. </w:t>
      </w:r>
    </w:p>
    <w:p w:rsidR="005E721B" w:rsidRDefault="005E721B" w:rsidP="005201C7">
      <w:r>
        <w:t xml:space="preserve">f. Jenny (Officer) Crime Stats: 1/1-2/10 2015 period were distributed. </w:t>
      </w:r>
    </w:p>
    <w:p w:rsidR="00637012" w:rsidRDefault="00637012" w:rsidP="005201C7"/>
    <w:p w:rsidR="00637012" w:rsidRDefault="00637012" w:rsidP="005201C7">
      <w:r>
        <w:t>Meeting adjourned at 8:00PM</w:t>
      </w:r>
    </w:p>
    <w:p w:rsidR="00637012" w:rsidRDefault="00637012" w:rsidP="005201C7"/>
    <w:p w:rsidR="00637012" w:rsidRDefault="00637012" w:rsidP="005201C7">
      <w:r>
        <w:t xml:space="preserve">Board Meeting </w:t>
      </w:r>
    </w:p>
    <w:p w:rsidR="00637012" w:rsidRDefault="00637012" w:rsidP="005201C7">
      <w:r>
        <w:t xml:space="preserve">Present: </w:t>
      </w:r>
      <w:r w:rsidR="008C4F02">
        <w:t xml:space="preserve">Tony, Lorraine, Elena, Jeff, Josh, Hannah, Dan, Reuben, Michael </w:t>
      </w:r>
      <w:proofErr w:type="spellStart"/>
      <w:r w:rsidR="008C4F02">
        <w:t>Molinaro</w:t>
      </w:r>
      <w:proofErr w:type="spellEnd"/>
      <w:r w:rsidR="008C4F02">
        <w:t>, Julie Chapman</w:t>
      </w:r>
    </w:p>
    <w:p w:rsidR="00637012" w:rsidRDefault="00637012" w:rsidP="00637012">
      <w:pPr>
        <w:pStyle w:val="ListParagraph"/>
        <w:numPr>
          <w:ilvl w:val="0"/>
          <w:numId w:val="3"/>
        </w:numPr>
      </w:pPr>
      <w:r>
        <w:t>Approve Agenda Reuben motion to approve, Lee seconds. Motion carried unanimously</w:t>
      </w:r>
    </w:p>
    <w:p w:rsidR="00637012" w:rsidRDefault="00637012" w:rsidP="00637012">
      <w:pPr>
        <w:pStyle w:val="ListParagraph"/>
        <w:numPr>
          <w:ilvl w:val="0"/>
          <w:numId w:val="3"/>
        </w:numPr>
      </w:pPr>
      <w:r>
        <w:t xml:space="preserve">Approve Minutes Motion to approve minutes: Lee made a motion to approve, Reuben seconded, motion carried unanimously. </w:t>
      </w:r>
    </w:p>
    <w:p w:rsidR="00637012" w:rsidRDefault="00637012" w:rsidP="00637012">
      <w:pPr>
        <w:pStyle w:val="ListParagraph"/>
        <w:numPr>
          <w:ilvl w:val="0"/>
          <w:numId w:val="3"/>
        </w:numPr>
      </w:pPr>
      <w:r>
        <w:t>Committee Reports</w:t>
      </w:r>
    </w:p>
    <w:p w:rsidR="00637012" w:rsidRDefault="00637012" w:rsidP="00637012">
      <w:pPr>
        <w:pStyle w:val="ListParagraph"/>
      </w:pPr>
      <w:r>
        <w:t>a. Crime Prevention</w:t>
      </w:r>
    </w:p>
    <w:p w:rsidR="00637012" w:rsidRDefault="00637012" w:rsidP="00637012">
      <w:pPr>
        <w:pStyle w:val="ListParagraph"/>
      </w:pPr>
      <w:proofErr w:type="gramStart"/>
      <w:r>
        <w:t>b. Land</w:t>
      </w:r>
      <w:proofErr w:type="gramEnd"/>
      <w:r>
        <w:t xml:space="preserve"> Use and Transportation</w:t>
      </w:r>
      <w:r w:rsidR="00191F69">
        <w:t>: Dan-Provided testimony for January 8</w:t>
      </w:r>
      <w:r w:rsidR="00191F69" w:rsidRPr="00191F69">
        <w:rPr>
          <w:vertAlign w:val="superscript"/>
        </w:rPr>
        <w:t>th</w:t>
      </w:r>
      <w:r w:rsidR="00191F69">
        <w:t xml:space="preserve"> meeting, and later in the month the </w:t>
      </w:r>
      <w:proofErr w:type="spellStart"/>
      <w:r w:rsidR="00191F69">
        <w:t>Portand</w:t>
      </w:r>
      <w:proofErr w:type="spellEnd"/>
      <w:r w:rsidR="00191F69">
        <w:t xml:space="preserve"> Planning Committee met, and Dan drafted a clarification proposal for the Comp Plan</w:t>
      </w:r>
    </w:p>
    <w:p w:rsidR="00637012" w:rsidRDefault="00637012" w:rsidP="00637012">
      <w:pPr>
        <w:pStyle w:val="ListParagraph"/>
      </w:pPr>
      <w:r>
        <w:t>c. Emergency Prep</w:t>
      </w:r>
      <w:r w:rsidR="00191F69">
        <w:t>. Lee: Meeting at Fred Meyer in the AM, no major news to report</w:t>
      </w:r>
    </w:p>
    <w:p w:rsidR="00637012" w:rsidRDefault="00637012" w:rsidP="00637012">
      <w:pPr>
        <w:pStyle w:val="ListParagraph"/>
      </w:pPr>
      <w:r>
        <w:t xml:space="preserve">d. </w:t>
      </w:r>
      <w:r w:rsidR="00191F69">
        <w:t>Treasurer’s Report: Ads income: 13,646.10 balance currently.</w:t>
      </w:r>
    </w:p>
    <w:p w:rsidR="00191F69" w:rsidRDefault="00191F69" w:rsidP="00637012">
      <w:pPr>
        <w:pStyle w:val="ListParagraph"/>
      </w:pPr>
      <w:r>
        <w:t xml:space="preserve">e. Street Tree Team: Lee Tree of Heaven Inventory Project. Lee has a new map of where the trees are. Writing letters to landlords of both res and business properties to alert them that they have TOH and how to abate them. </w:t>
      </w:r>
    </w:p>
    <w:p w:rsidR="00191F69" w:rsidRDefault="00191F69" w:rsidP="00637012">
      <w:pPr>
        <w:pStyle w:val="ListParagraph"/>
      </w:pPr>
    </w:p>
    <w:p w:rsidR="00191F69" w:rsidRDefault="00191F69" w:rsidP="008C129E">
      <w:pPr>
        <w:pStyle w:val="ListParagraph"/>
        <w:numPr>
          <w:ilvl w:val="0"/>
          <w:numId w:val="3"/>
        </w:numPr>
      </w:pPr>
      <w:r>
        <w:t>Funding Request for Franklin High School Auction:</w:t>
      </w:r>
    </w:p>
    <w:p w:rsidR="00191F69" w:rsidRDefault="00191F69" w:rsidP="008C129E">
      <w:pPr>
        <w:pStyle w:val="ListParagraph"/>
      </w:pPr>
      <w:r>
        <w:t>Reuben made a motion to fund auction at $250.00 level, Hannah seconded.</w:t>
      </w:r>
    </w:p>
    <w:p w:rsidR="00191F69" w:rsidRPr="008C4F02" w:rsidRDefault="00191F69" w:rsidP="00191F69">
      <w:pPr>
        <w:pStyle w:val="ListParagraph"/>
        <w:rPr>
          <w:b/>
        </w:rPr>
      </w:pPr>
      <w:r>
        <w:t>Discussion:</w:t>
      </w:r>
      <w:r w:rsidR="008C4F02">
        <w:t xml:space="preserve"> </w:t>
      </w:r>
      <w:r>
        <w:t>Reuben: feels that some relationship with the HS would be a good gesture-</w:t>
      </w:r>
      <w:r w:rsidR="008C129E">
        <w:t xml:space="preserve">Lee suggested that SNA be specifically acknowledged as paying for the printing of the program. </w:t>
      </w:r>
      <w:r w:rsidR="008C129E" w:rsidRPr="008C4F02">
        <w:rPr>
          <w:b/>
        </w:rPr>
        <w:t>Board Tony stated motion on the floor: all in favor-motion passed unanimously</w:t>
      </w:r>
      <w:r w:rsidR="008C4F02" w:rsidRPr="008C4F02">
        <w:rPr>
          <w:b/>
        </w:rPr>
        <w:t>.</w:t>
      </w:r>
    </w:p>
    <w:p w:rsidR="008C129E" w:rsidRDefault="008C129E" w:rsidP="008C129E">
      <w:pPr>
        <w:pStyle w:val="ListParagraph"/>
        <w:numPr>
          <w:ilvl w:val="0"/>
          <w:numId w:val="3"/>
        </w:numPr>
      </w:pPr>
      <w:r>
        <w:t>Communications Funds for SEUL: Josh  No report</w:t>
      </w:r>
    </w:p>
    <w:p w:rsidR="008C129E" w:rsidRDefault="008C129E" w:rsidP="008C129E">
      <w:pPr>
        <w:pStyle w:val="ListParagraph"/>
        <w:numPr>
          <w:ilvl w:val="0"/>
          <w:numId w:val="3"/>
        </w:numPr>
      </w:pPr>
      <w:r>
        <w:t xml:space="preserve">Newsletter Delivery Appreciation-Tony-Action Item </w:t>
      </w:r>
      <w:proofErr w:type="gramStart"/>
      <w:r>
        <w:t>Circa</w:t>
      </w:r>
      <w:proofErr w:type="gramEnd"/>
      <w:r>
        <w:t xml:space="preserve"> 33 will let us use their back room for an event. Reuben </w:t>
      </w:r>
      <w:proofErr w:type="gramStart"/>
      <w:r>
        <w:t>made  motion</w:t>
      </w:r>
      <w:proofErr w:type="gramEnd"/>
      <w:r>
        <w:t xml:space="preserve"> to look at scheduling </w:t>
      </w:r>
      <w:proofErr w:type="spellStart"/>
      <w:r>
        <w:t>a</w:t>
      </w:r>
      <w:proofErr w:type="spellEnd"/>
      <w:r>
        <w:t xml:space="preserve"> appreciation event for our Newsletter Delivery volunteers at a, Jos seconded, Discu</w:t>
      </w:r>
      <w:r w:rsidR="00D616C2">
        <w:t>ssion on amount to fund. Tony suggested we postpone this motion.</w:t>
      </w:r>
    </w:p>
    <w:p w:rsidR="00D616C2" w:rsidRDefault="00D616C2" w:rsidP="008C129E">
      <w:pPr>
        <w:pStyle w:val="ListParagraph"/>
        <w:numPr>
          <w:ilvl w:val="0"/>
          <w:numId w:val="3"/>
        </w:numPr>
      </w:pPr>
      <w:r>
        <w:t xml:space="preserve">Sunnyside Sign: Elena: Josh and Elena tried to find some contractors. She found someone-Build Bike, who can bid to rebuild the structure. He is busy for a few weeks, but Elena will provide him with all the information he would need. We will update Bill </w:t>
      </w:r>
      <w:proofErr w:type="spellStart"/>
      <w:proofErr w:type="gramStart"/>
      <w:r>
        <w:t>Stites</w:t>
      </w:r>
      <w:proofErr w:type="spellEnd"/>
      <w:r>
        <w:t xml:space="preserve"> .</w:t>
      </w:r>
      <w:proofErr w:type="gramEnd"/>
    </w:p>
    <w:p w:rsidR="008C4F02" w:rsidRDefault="00D616C2" w:rsidP="00D616C2">
      <w:pPr>
        <w:pStyle w:val="ListParagraph"/>
        <w:numPr>
          <w:ilvl w:val="0"/>
          <w:numId w:val="3"/>
        </w:numPr>
      </w:pPr>
      <w:r>
        <w:t>SEUL Funding Request: SEUL will be installing a very nice projector in this Fireside Room.</w:t>
      </w:r>
    </w:p>
    <w:p w:rsidR="00D616C2" w:rsidRPr="008C4F02" w:rsidRDefault="00D616C2" w:rsidP="008C4F02">
      <w:pPr>
        <w:pStyle w:val="ListParagraph"/>
        <w:rPr>
          <w:b/>
        </w:rPr>
      </w:pPr>
      <w:r>
        <w:t xml:space="preserve"> </w:t>
      </w:r>
      <w:r w:rsidRPr="008C4F02">
        <w:rPr>
          <w:b/>
        </w:rPr>
        <w:t xml:space="preserve">Jeff made a Motion that SNA contribute $250.00 as a sponsor for the screen for the new Projector. Reuben Seconded. Motion passed unanimously. </w:t>
      </w:r>
    </w:p>
    <w:p w:rsidR="00D616C2" w:rsidRDefault="008C4F02" w:rsidP="00D616C2">
      <w:pPr>
        <w:pStyle w:val="ListParagraph"/>
        <w:numPr>
          <w:ilvl w:val="0"/>
          <w:numId w:val="3"/>
        </w:numPr>
      </w:pPr>
      <w:r>
        <w:t>Comp Plan Follow Up: Dan: Proposed the following Resolutions:</w:t>
      </w:r>
    </w:p>
    <w:p w:rsidR="00543768" w:rsidRPr="00E2064E" w:rsidRDefault="00543768" w:rsidP="00543768">
      <w:pPr>
        <w:rPr>
          <w:rFonts w:ascii="Arial" w:hAnsi="Arial" w:cs="Arial"/>
          <w:sz w:val="23"/>
          <w:szCs w:val="23"/>
        </w:rPr>
      </w:pPr>
      <w:r w:rsidRPr="00E2064E">
        <w:rPr>
          <w:rFonts w:ascii="Arial" w:hAnsi="Arial" w:cs="Arial"/>
          <w:color w:val="000000"/>
          <w:sz w:val="23"/>
          <w:szCs w:val="23"/>
        </w:rPr>
        <w:t>Town Center Designation</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Sunnyside Neighborhood Association</w:t>
      </w:r>
    </w:p>
    <w:p w:rsidR="00543768" w:rsidRPr="00E2064E" w:rsidRDefault="00543768" w:rsidP="00543768">
      <w:pPr>
        <w:rPr>
          <w:rFonts w:ascii="Arial" w:eastAsia="Times New Roman" w:hAnsi="Arial" w:cs="Arial"/>
          <w:sz w:val="23"/>
          <w:szCs w:val="23"/>
        </w:rPr>
      </w:pPr>
    </w:p>
    <w:p w:rsidR="00543768" w:rsidRPr="00A973C5" w:rsidRDefault="00543768" w:rsidP="00A973C5">
      <w:pPr>
        <w:pStyle w:val="ListParagraph"/>
        <w:numPr>
          <w:ilvl w:val="0"/>
          <w:numId w:val="5"/>
        </w:numPr>
        <w:rPr>
          <w:rFonts w:ascii="Arial" w:hAnsi="Arial" w:cs="Arial"/>
          <w:sz w:val="23"/>
          <w:szCs w:val="23"/>
        </w:rPr>
      </w:pPr>
      <w:r w:rsidRPr="00A973C5">
        <w:rPr>
          <w:rFonts w:ascii="Arial" w:hAnsi="Arial" w:cs="Arial"/>
          <w:color w:val="000000"/>
          <w:sz w:val="23"/>
          <w:szCs w:val="23"/>
        </w:rPr>
        <w:t>Whereas, the Sunnyside Neighborhood Association (SNA) Board on January 8th, 2015, following significant neighborhood input, elected to make the attached recommendations to the Portland Planning and Sustainability Commission and other relevant parties in regards to the City’s previously published Comprehensive Plan Draft; and</w:t>
      </w:r>
    </w:p>
    <w:p w:rsidR="00543768" w:rsidRPr="00E2064E" w:rsidRDefault="00543768" w:rsidP="00543768">
      <w:pPr>
        <w:rPr>
          <w:rFonts w:ascii="Arial" w:hAnsi="Arial" w:cs="Arial"/>
          <w:color w:val="000000"/>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 xml:space="preserve">Whereas, the City’s previously published Comprehensive Plan Draft had proposed Belmont, Hawthorne, and </w:t>
      </w:r>
      <w:r w:rsidRPr="00E2064E">
        <w:rPr>
          <w:rFonts w:ascii="Arial" w:hAnsi="Arial" w:cs="Arial"/>
          <w:strike/>
          <w:color w:val="000000"/>
          <w:sz w:val="23"/>
          <w:szCs w:val="23"/>
        </w:rPr>
        <w:t>Sunnyside</w:t>
      </w:r>
      <w:r w:rsidRPr="00E2064E">
        <w:rPr>
          <w:rFonts w:ascii="Arial" w:hAnsi="Arial" w:cs="Arial"/>
          <w:color w:val="000000"/>
          <w:sz w:val="23"/>
          <w:szCs w:val="23"/>
        </w:rPr>
        <w:t xml:space="preserve"> </w:t>
      </w:r>
      <w:r w:rsidRPr="00E2064E">
        <w:rPr>
          <w:rFonts w:ascii="Arial" w:hAnsi="Arial" w:cs="Arial"/>
          <w:color w:val="000000"/>
          <w:sz w:val="23"/>
          <w:szCs w:val="23"/>
          <w:highlight w:val="yellow"/>
        </w:rPr>
        <w:t>Division</w:t>
      </w:r>
      <w:r w:rsidRPr="00E2064E">
        <w:rPr>
          <w:rFonts w:ascii="Arial" w:hAnsi="Arial" w:cs="Arial"/>
          <w:color w:val="000000"/>
          <w:sz w:val="23"/>
          <w:szCs w:val="23"/>
        </w:rPr>
        <w:t xml:space="preserve"> as within a “Town Center”; and</w:t>
      </w:r>
    </w:p>
    <w:p w:rsidR="00543768" w:rsidRPr="00E2064E" w:rsidRDefault="00543768" w:rsidP="00543768">
      <w:pPr>
        <w:rPr>
          <w:rFonts w:ascii="Arial" w:hAnsi="Arial" w:cs="Arial"/>
          <w:sz w:val="23"/>
          <w:szCs w:val="23"/>
        </w:rPr>
      </w:pPr>
      <w:r w:rsidRPr="00E2064E">
        <w:rPr>
          <w:rFonts w:ascii="Arial" w:hAnsi="Arial" w:cs="Arial"/>
          <w:color w:val="000000"/>
          <w:sz w:val="23"/>
          <w:szCs w:val="23"/>
        </w:rPr>
        <w:t xml:space="preserve">Whereas, the SNA Board on January 8, 2015 voted 7 against a “Neighborhood Center” designation for Sunnyside, 1 in favor, and the Chair abstaining; </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Now, therefore, be it resolved that the SNA Board supports the previously published Comprehensive Plan Draft’s “Town Center” designation for Sunnyside and its corridors, including the planning and design review benefits attainable with such a designation.</w:t>
      </w:r>
    </w:p>
    <w:p w:rsidR="00A973C5" w:rsidRPr="00A973C5" w:rsidRDefault="00A973C5" w:rsidP="00A973C5">
      <w:pPr>
        <w:rPr>
          <w:rFonts w:ascii="Arial" w:eastAsia="Times New Roman" w:hAnsi="Arial" w:cs="Arial"/>
          <w:b/>
          <w:u w:val="single"/>
        </w:rPr>
      </w:pPr>
      <w:r w:rsidRPr="00A973C5">
        <w:rPr>
          <w:b/>
          <w:u w:val="single"/>
        </w:rPr>
        <w:t xml:space="preserve">Dan made a motion: Hanna Seconds. </w:t>
      </w:r>
      <w:r w:rsidRPr="00A973C5">
        <w:rPr>
          <w:rFonts w:ascii="Arial" w:eastAsia="Times New Roman" w:hAnsi="Arial" w:cs="Arial"/>
          <w:b/>
          <w:u w:val="single"/>
        </w:rPr>
        <w:t xml:space="preserve">Resolution: 6 in favor, 3 abstained. Resolution carried. </w:t>
      </w:r>
    </w:p>
    <w:p w:rsidR="00543768" w:rsidRPr="00E03D18" w:rsidRDefault="00A973C5" w:rsidP="00543768">
      <w:pPr>
        <w:rPr>
          <w:rFonts w:ascii="Times" w:hAnsi="Times" w:cs="Times New Roman"/>
          <w:sz w:val="20"/>
          <w:szCs w:val="20"/>
        </w:rPr>
      </w:pPr>
      <w:r>
        <w:rPr>
          <w:rFonts w:ascii="Arial" w:hAnsi="Arial" w:cs="Arial"/>
          <w:color w:val="000000"/>
          <w:sz w:val="23"/>
          <w:szCs w:val="23"/>
        </w:rPr>
        <w:t xml:space="preserve">2. </w:t>
      </w:r>
      <w:r w:rsidR="00543768" w:rsidRPr="00E03D18">
        <w:rPr>
          <w:rFonts w:ascii="Arial" w:hAnsi="Arial" w:cs="Arial"/>
          <w:color w:val="000000"/>
          <w:sz w:val="23"/>
          <w:szCs w:val="23"/>
        </w:rPr>
        <w:t>“Inner Ring” Concept and Boundaries</w:t>
      </w:r>
    </w:p>
    <w:p w:rsidR="00A973C5" w:rsidRDefault="00543768" w:rsidP="00543768">
      <w:pPr>
        <w:rPr>
          <w:rFonts w:ascii="Arial" w:hAnsi="Arial" w:cs="Arial"/>
          <w:color w:val="000000"/>
          <w:sz w:val="23"/>
          <w:szCs w:val="23"/>
        </w:rPr>
      </w:pPr>
      <w:r w:rsidRPr="00E03D18">
        <w:rPr>
          <w:rFonts w:ascii="Arial" w:hAnsi="Arial" w:cs="Arial"/>
          <w:color w:val="000000"/>
          <w:sz w:val="23"/>
          <w:szCs w:val="23"/>
        </w:rPr>
        <w:t>Su</w:t>
      </w:r>
      <w:r w:rsidR="00A973C5">
        <w:rPr>
          <w:rFonts w:ascii="Arial" w:hAnsi="Arial" w:cs="Arial"/>
          <w:color w:val="000000"/>
          <w:sz w:val="23"/>
          <w:szCs w:val="23"/>
        </w:rPr>
        <w:t xml:space="preserve">nnyside Neighborhood Association </w:t>
      </w:r>
    </w:p>
    <w:p w:rsidR="00543768" w:rsidRPr="00A973C5" w:rsidRDefault="00543768" w:rsidP="00543768">
      <w:pPr>
        <w:rPr>
          <w:rFonts w:ascii="Times" w:hAnsi="Times" w:cs="Times New Roman"/>
          <w:sz w:val="20"/>
          <w:szCs w:val="20"/>
        </w:rPr>
      </w:pPr>
      <w:r w:rsidRPr="00E2064E">
        <w:rPr>
          <w:rFonts w:ascii="Arial" w:hAnsi="Arial" w:cs="Arial"/>
          <w:color w:val="000000"/>
          <w:sz w:val="23"/>
          <w:szCs w:val="23"/>
        </w:rPr>
        <w:t>Whereas, the Sunnyside Neighborhood Association (SNA) Board on January 8th, 2015, following significant neighborhood input, elected to make the attached recommendations to the Portland Planning and Sustainability Commission and other relevant parties in regards to the City’s previously published Comprehensive Plan Draft; and</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 xml:space="preserve">Whereas, the City’s previously published Comprehensive Plan Draft had proposed Belmont, Hawthorne, and </w:t>
      </w:r>
      <w:proofErr w:type="spellStart"/>
      <w:r w:rsidRPr="00E2064E">
        <w:rPr>
          <w:rFonts w:ascii="Arial" w:hAnsi="Arial" w:cs="Arial"/>
          <w:strike/>
          <w:color w:val="000000"/>
          <w:sz w:val="23"/>
          <w:szCs w:val="23"/>
        </w:rPr>
        <w:t>Sunnyside</w:t>
      </w:r>
      <w:r w:rsidRPr="00E2064E">
        <w:rPr>
          <w:rFonts w:ascii="Arial" w:hAnsi="Arial" w:cs="Arial"/>
          <w:color w:val="000000"/>
          <w:sz w:val="23"/>
          <w:szCs w:val="23"/>
          <w:highlight w:val="yellow"/>
        </w:rPr>
        <w:t>Division</w:t>
      </w:r>
      <w:proofErr w:type="spellEnd"/>
      <w:r w:rsidRPr="00E2064E">
        <w:rPr>
          <w:rFonts w:ascii="Arial" w:hAnsi="Arial" w:cs="Arial"/>
          <w:color w:val="000000"/>
          <w:sz w:val="23"/>
          <w:szCs w:val="23"/>
        </w:rPr>
        <w:t xml:space="preserve"> as within a “Town Center”; and</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Whereas, the SNA Board on January 8, 2015 voted 7 against a “Neighborhood Center” designation for Sunnyside,1 in favor, and the Chair abstaining; and</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 xml:space="preserve">Whereas, the Bureau of Planning and Sustainability staff did, on the urging of the Richmond Neighborhood Association testimony, recommend changing the designation for </w:t>
      </w:r>
      <w:r w:rsidRPr="00E2064E">
        <w:rPr>
          <w:rFonts w:ascii="Arial" w:hAnsi="Arial" w:cs="Arial"/>
          <w:color w:val="000000"/>
          <w:sz w:val="23"/>
          <w:szCs w:val="23"/>
          <w:highlight w:val="yellow"/>
        </w:rPr>
        <w:t>Division, Hawthorne, and Belmont</w:t>
      </w:r>
      <w:r w:rsidRPr="00E2064E">
        <w:rPr>
          <w:rFonts w:ascii="Arial" w:hAnsi="Arial" w:cs="Arial"/>
          <w:color w:val="000000"/>
          <w:sz w:val="23"/>
          <w:szCs w:val="23"/>
        </w:rPr>
        <w:t xml:space="preserve"> </w:t>
      </w:r>
      <w:r w:rsidRPr="00E2064E">
        <w:rPr>
          <w:rFonts w:ascii="Arial" w:hAnsi="Arial" w:cs="Arial"/>
          <w:strike/>
          <w:color w:val="000000"/>
          <w:sz w:val="23"/>
          <w:szCs w:val="23"/>
        </w:rPr>
        <w:t>Sunnyside</w:t>
      </w:r>
      <w:r w:rsidRPr="00E2064E">
        <w:rPr>
          <w:rFonts w:ascii="Arial" w:hAnsi="Arial" w:cs="Arial"/>
          <w:color w:val="000000"/>
          <w:sz w:val="23"/>
          <w:szCs w:val="23"/>
        </w:rPr>
        <w:t xml:space="preserve"> to a “Neighborhood Center”; and</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Whereas the Bureau of Planning and Sustainability staff have recommended a new “Sunnyside Neighborhood Center” which is centered, roughly, on SE 37th Avenue and SE Salmon Street; and</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sz w:val="23"/>
          <w:szCs w:val="23"/>
        </w:rPr>
      </w:pPr>
      <w:r w:rsidRPr="00E2064E">
        <w:rPr>
          <w:rFonts w:ascii="Arial" w:hAnsi="Arial" w:cs="Arial"/>
          <w:color w:val="000000"/>
          <w:sz w:val="23"/>
          <w:szCs w:val="23"/>
        </w:rPr>
        <w:t>Whereas, there is a new proposal to demarcate an “inner ring” of urban intensity surrounding the Central City, which would enclose much of the potential “Sunnyside Neighborhood Center”;</w:t>
      </w:r>
    </w:p>
    <w:p w:rsidR="00543768" w:rsidRPr="00E2064E" w:rsidRDefault="00543768" w:rsidP="00543768">
      <w:pPr>
        <w:rPr>
          <w:rFonts w:ascii="Arial" w:eastAsia="Times New Roman" w:hAnsi="Arial" w:cs="Arial"/>
          <w:sz w:val="23"/>
          <w:szCs w:val="23"/>
        </w:rPr>
      </w:pPr>
    </w:p>
    <w:p w:rsidR="00543768" w:rsidRPr="00E2064E" w:rsidRDefault="00543768" w:rsidP="00543768">
      <w:pPr>
        <w:rPr>
          <w:rFonts w:ascii="Arial" w:hAnsi="Arial" w:cs="Arial"/>
          <w:color w:val="000000"/>
          <w:sz w:val="23"/>
          <w:szCs w:val="23"/>
        </w:rPr>
      </w:pPr>
      <w:r w:rsidRPr="00E2064E">
        <w:rPr>
          <w:rFonts w:ascii="Arial" w:hAnsi="Arial" w:cs="Arial"/>
          <w:color w:val="000000"/>
          <w:sz w:val="23"/>
          <w:szCs w:val="23"/>
        </w:rPr>
        <w:t>Now, therefore, be it resolved that the SNA Board finds this “inner-ring” proposal to be similar in effect and scope as the “Town Center” designation and is in support of this new approach, provided that:</w:t>
      </w:r>
    </w:p>
    <w:p w:rsidR="00543768" w:rsidRPr="00E2064E" w:rsidRDefault="00543768" w:rsidP="00543768">
      <w:pPr>
        <w:rPr>
          <w:rFonts w:ascii="Arial" w:hAnsi="Arial" w:cs="Arial"/>
          <w:sz w:val="23"/>
          <w:szCs w:val="23"/>
        </w:rPr>
      </w:pPr>
    </w:p>
    <w:p w:rsidR="00543768" w:rsidRPr="00E2064E" w:rsidRDefault="00543768" w:rsidP="00543768">
      <w:pPr>
        <w:numPr>
          <w:ilvl w:val="0"/>
          <w:numId w:val="4"/>
        </w:numPr>
        <w:spacing w:after="0" w:line="240" w:lineRule="auto"/>
        <w:contextualSpacing/>
        <w:textAlignment w:val="baseline"/>
        <w:rPr>
          <w:rFonts w:ascii="Arial" w:hAnsi="Arial" w:cs="Arial"/>
          <w:color w:val="000000"/>
          <w:sz w:val="23"/>
          <w:szCs w:val="23"/>
        </w:rPr>
      </w:pPr>
      <w:r w:rsidRPr="00E2064E">
        <w:rPr>
          <w:rFonts w:ascii="Arial" w:hAnsi="Arial" w:cs="Arial"/>
          <w:color w:val="000000"/>
          <w:sz w:val="23"/>
          <w:szCs w:val="23"/>
        </w:rPr>
        <w:t>The “Sunnyside Neighborhood Center” portions within the “inner ring” should enjoy the planning, design, and livability considerations outlined in our January testimony.      </w:t>
      </w:r>
    </w:p>
    <w:p w:rsidR="00543768" w:rsidRPr="00E2064E" w:rsidRDefault="00543768" w:rsidP="00543768">
      <w:pPr>
        <w:ind w:left="720"/>
        <w:contextualSpacing/>
        <w:textAlignment w:val="baseline"/>
        <w:rPr>
          <w:rFonts w:ascii="Arial" w:hAnsi="Arial" w:cs="Arial"/>
          <w:color w:val="000000"/>
          <w:sz w:val="23"/>
          <w:szCs w:val="23"/>
        </w:rPr>
      </w:pPr>
    </w:p>
    <w:p w:rsidR="00543768" w:rsidRDefault="00543768" w:rsidP="00543768">
      <w:pPr>
        <w:numPr>
          <w:ilvl w:val="0"/>
          <w:numId w:val="4"/>
        </w:numPr>
        <w:spacing w:before="100" w:beforeAutospacing="1" w:after="0" w:line="240" w:lineRule="auto"/>
        <w:contextualSpacing/>
        <w:textAlignment w:val="baseline"/>
        <w:rPr>
          <w:rFonts w:ascii="Arial" w:eastAsia="Times New Roman" w:hAnsi="Arial" w:cs="Arial"/>
          <w:color w:val="000000"/>
          <w:sz w:val="23"/>
          <w:szCs w:val="23"/>
        </w:rPr>
      </w:pPr>
      <w:r w:rsidRPr="00E2064E">
        <w:rPr>
          <w:rFonts w:ascii="Arial" w:eastAsia="Times New Roman" w:hAnsi="Arial" w:cs="Arial"/>
          <w:color w:val="000000"/>
          <w:sz w:val="23"/>
          <w:szCs w:val="23"/>
        </w:rPr>
        <w:t>The “inner ring” should include Hawthorne Boulevard to at least SE 49th Avenue and SE Belmont Street to SE 49th Avenue.</w:t>
      </w:r>
    </w:p>
    <w:p w:rsidR="00A973C5" w:rsidRDefault="00A973C5" w:rsidP="00A973C5">
      <w:pPr>
        <w:pStyle w:val="ListParagraph"/>
        <w:rPr>
          <w:rFonts w:ascii="Arial" w:eastAsia="Times New Roman" w:hAnsi="Arial" w:cs="Arial"/>
          <w:color w:val="000000"/>
          <w:sz w:val="23"/>
          <w:szCs w:val="23"/>
        </w:rPr>
      </w:pPr>
    </w:p>
    <w:p w:rsidR="00A973C5" w:rsidRPr="00A973C5" w:rsidRDefault="00A973C5" w:rsidP="00A973C5">
      <w:pPr>
        <w:spacing w:before="100" w:beforeAutospacing="1" w:after="0" w:line="240" w:lineRule="auto"/>
        <w:ind w:left="720"/>
        <w:contextualSpacing/>
        <w:textAlignment w:val="baseline"/>
        <w:rPr>
          <w:rFonts w:ascii="Arial" w:eastAsia="Times New Roman" w:hAnsi="Arial" w:cs="Arial"/>
          <w:b/>
          <w:color w:val="000000"/>
          <w:sz w:val="23"/>
          <w:szCs w:val="23"/>
        </w:rPr>
      </w:pPr>
      <w:r w:rsidRPr="00A973C5">
        <w:rPr>
          <w:rFonts w:ascii="Arial" w:eastAsia="Times New Roman" w:hAnsi="Arial" w:cs="Arial"/>
          <w:b/>
          <w:color w:val="000000"/>
          <w:sz w:val="23"/>
          <w:szCs w:val="23"/>
        </w:rPr>
        <w:t xml:space="preserve">Dan made a motion to approve Resolution, Reuben Seconded. Discussion ensued.7 in favor, 2 abstained. Resolution passed.  </w:t>
      </w:r>
    </w:p>
    <w:p w:rsidR="00A973C5" w:rsidRDefault="00A973C5" w:rsidP="00A973C5">
      <w:pPr>
        <w:pStyle w:val="ListParagraph"/>
        <w:rPr>
          <w:rFonts w:ascii="Arial" w:eastAsia="Times New Roman" w:hAnsi="Arial" w:cs="Arial"/>
          <w:b/>
          <w:color w:val="000000"/>
          <w:sz w:val="23"/>
          <w:szCs w:val="23"/>
        </w:rPr>
      </w:pPr>
    </w:p>
    <w:p w:rsidR="00A973C5" w:rsidRDefault="00A973C5" w:rsidP="00A973C5">
      <w:pPr>
        <w:pStyle w:val="ListParagraph"/>
        <w:rPr>
          <w:rFonts w:ascii="Arial" w:eastAsia="Times New Roman" w:hAnsi="Arial" w:cs="Arial"/>
          <w:b/>
          <w:color w:val="000000"/>
          <w:sz w:val="23"/>
          <w:szCs w:val="23"/>
        </w:rPr>
      </w:pPr>
      <w:r>
        <w:rPr>
          <w:rFonts w:ascii="Arial" w:eastAsia="Times New Roman" w:hAnsi="Arial" w:cs="Arial"/>
          <w:b/>
          <w:color w:val="000000"/>
          <w:sz w:val="23"/>
          <w:szCs w:val="23"/>
        </w:rPr>
        <w:t>Dan Moved to forward this testimony to the City and follow up in person, Lee seconded. Motion passed unanimously.</w:t>
      </w:r>
    </w:p>
    <w:p w:rsidR="008C4F02" w:rsidRDefault="008C4F02" w:rsidP="00A973C5">
      <w:pPr>
        <w:pStyle w:val="ListParagraph"/>
        <w:rPr>
          <w:rFonts w:ascii="Arial" w:eastAsia="Times New Roman" w:hAnsi="Arial" w:cs="Arial"/>
          <w:b/>
          <w:color w:val="000000"/>
          <w:sz w:val="23"/>
          <w:szCs w:val="23"/>
        </w:rPr>
      </w:pPr>
      <w:bookmarkStart w:id="0" w:name="_GoBack"/>
      <w:bookmarkEnd w:id="0"/>
    </w:p>
    <w:p w:rsidR="008C4F02" w:rsidRPr="008C4F02" w:rsidRDefault="008C4F02" w:rsidP="008C4F02">
      <w:pPr>
        <w:rPr>
          <w:rFonts w:ascii="Arial" w:eastAsia="Times New Roman" w:hAnsi="Arial" w:cs="Arial"/>
          <w:color w:val="000000"/>
          <w:sz w:val="23"/>
          <w:szCs w:val="23"/>
        </w:rPr>
      </w:pPr>
      <w:r w:rsidRPr="008C4F02">
        <w:rPr>
          <w:rFonts w:ascii="Arial" w:eastAsia="Times New Roman" w:hAnsi="Arial" w:cs="Arial"/>
          <w:color w:val="000000"/>
          <w:sz w:val="23"/>
          <w:szCs w:val="23"/>
        </w:rPr>
        <w:t>Meeting Adjourned at 9:05</w:t>
      </w:r>
    </w:p>
    <w:p w:rsidR="008C4F02" w:rsidRPr="008C4F02" w:rsidRDefault="008C4F02" w:rsidP="008C4F02">
      <w:pPr>
        <w:rPr>
          <w:rFonts w:ascii="Arial" w:eastAsia="Times New Roman" w:hAnsi="Arial" w:cs="Arial"/>
          <w:color w:val="000000"/>
          <w:sz w:val="23"/>
          <w:szCs w:val="23"/>
        </w:rPr>
      </w:pPr>
      <w:r w:rsidRPr="008C4F02">
        <w:rPr>
          <w:rFonts w:ascii="Arial" w:eastAsia="Times New Roman" w:hAnsi="Arial" w:cs="Arial"/>
          <w:color w:val="000000"/>
          <w:sz w:val="23"/>
          <w:szCs w:val="23"/>
        </w:rPr>
        <w:t xml:space="preserve">Minutes Submitted by Lorraine </w:t>
      </w:r>
      <w:proofErr w:type="spellStart"/>
      <w:r w:rsidRPr="008C4F02">
        <w:rPr>
          <w:rFonts w:ascii="Arial" w:eastAsia="Times New Roman" w:hAnsi="Arial" w:cs="Arial"/>
          <w:color w:val="000000"/>
          <w:sz w:val="23"/>
          <w:szCs w:val="23"/>
        </w:rPr>
        <w:t>Henriques</w:t>
      </w:r>
      <w:proofErr w:type="spellEnd"/>
      <w:r w:rsidRPr="008C4F02">
        <w:rPr>
          <w:rFonts w:ascii="Arial" w:eastAsia="Times New Roman" w:hAnsi="Arial" w:cs="Arial"/>
          <w:color w:val="000000"/>
          <w:sz w:val="23"/>
          <w:szCs w:val="23"/>
        </w:rPr>
        <w:t>, Secretary to the SNA Board</w:t>
      </w:r>
    </w:p>
    <w:p w:rsidR="00A973C5" w:rsidRPr="00E2064E" w:rsidRDefault="00A973C5" w:rsidP="00A973C5">
      <w:pPr>
        <w:spacing w:before="100" w:beforeAutospacing="1" w:after="0" w:line="240" w:lineRule="auto"/>
        <w:contextualSpacing/>
        <w:textAlignment w:val="baseline"/>
        <w:rPr>
          <w:rFonts w:ascii="Arial" w:eastAsia="Times New Roman" w:hAnsi="Arial" w:cs="Arial"/>
          <w:color w:val="000000"/>
          <w:sz w:val="23"/>
          <w:szCs w:val="23"/>
        </w:rPr>
      </w:pPr>
    </w:p>
    <w:p w:rsidR="00543768" w:rsidRPr="00E2064E" w:rsidRDefault="00543768" w:rsidP="00543768">
      <w:pPr>
        <w:rPr>
          <w:rFonts w:ascii="Arial" w:hAnsi="Arial" w:cs="Arial"/>
          <w:sz w:val="23"/>
          <w:szCs w:val="23"/>
        </w:rPr>
      </w:pPr>
    </w:p>
    <w:p w:rsidR="00543768" w:rsidRDefault="00543768" w:rsidP="005806CE">
      <w:pPr>
        <w:pStyle w:val="ListParagraph"/>
      </w:pPr>
    </w:p>
    <w:p w:rsidR="008C129E" w:rsidRDefault="008C129E" w:rsidP="00191F69">
      <w:pPr>
        <w:pStyle w:val="ListParagraph"/>
      </w:pPr>
    </w:p>
    <w:p w:rsidR="00637012" w:rsidRDefault="00637012" w:rsidP="00637012">
      <w:pPr>
        <w:pStyle w:val="ListParagraph"/>
      </w:pPr>
    </w:p>
    <w:p w:rsidR="005201C7" w:rsidRDefault="005201C7" w:rsidP="005201C7"/>
    <w:sectPr w:rsidR="0052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D79D1"/>
    <w:multiLevelType w:val="multilevel"/>
    <w:tmpl w:val="50C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A2F71"/>
    <w:multiLevelType w:val="hybridMultilevel"/>
    <w:tmpl w:val="D368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E697E"/>
    <w:multiLevelType w:val="hybridMultilevel"/>
    <w:tmpl w:val="236C38D8"/>
    <w:lvl w:ilvl="0" w:tplc="27FEA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872BD"/>
    <w:multiLevelType w:val="hybridMultilevel"/>
    <w:tmpl w:val="92D20F6A"/>
    <w:lvl w:ilvl="0" w:tplc="DB946C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36E78"/>
    <w:multiLevelType w:val="hybridMultilevel"/>
    <w:tmpl w:val="3A90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BD"/>
    <w:rsid w:val="000167E2"/>
    <w:rsid w:val="00056336"/>
    <w:rsid w:val="00076B55"/>
    <w:rsid w:val="00094A9B"/>
    <w:rsid w:val="000A7B7A"/>
    <w:rsid w:val="000C5EED"/>
    <w:rsid w:val="000D3DAA"/>
    <w:rsid w:val="0010038C"/>
    <w:rsid w:val="00101E00"/>
    <w:rsid w:val="001249C2"/>
    <w:rsid w:val="00150EB0"/>
    <w:rsid w:val="00191F69"/>
    <w:rsid w:val="001A7C1D"/>
    <w:rsid w:val="001B0E34"/>
    <w:rsid w:val="001D090B"/>
    <w:rsid w:val="002364AD"/>
    <w:rsid w:val="002777EC"/>
    <w:rsid w:val="00291ABD"/>
    <w:rsid w:val="002C66B5"/>
    <w:rsid w:val="002F5D8F"/>
    <w:rsid w:val="003245F9"/>
    <w:rsid w:val="00332113"/>
    <w:rsid w:val="0038617C"/>
    <w:rsid w:val="003C58D4"/>
    <w:rsid w:val="003F25CE"/>
    <w:rsid w:val="004150FB"/>
    <w:rsid w:val="004431E8"/>
    <w:rsid w:val="005201C7"/>
    <w:rsid w:val="00543768"/>
    <w:rsid w:val="005806CE"/>
    <w:rsid w:val="005A0D9A"/>
    <w:rsid w:val="005A210B"/>
    <w:rsid w:val="005B4F1A"/>
    <w:rsid w:val="005E721B"/>
    <w:rsid w:val="00632720"/>
    <w:rsid w:val="00637012"/>
    <w:rsid w:val="006576A5"/>
    <w:rsid w:val="00680FA7"/>
    <w:rsid w:val="0068680E"/>
    <w:rsid w:val="00694FB1"/>
    <w:rsid w:val="006B20A1"/>
    <w:rsid w:val="006C46CF"/>
    <w:rsid w:val="006E3006"/>
    <w:rsid w:val="00721D6C"/>
    <w:rsid w:val="007466CE"/>
    <w:rsid w:val="00747773"/>
    <w:rsid w:val="0075495A"/>
    <w:rsid w:val="007B704F"/>
    <w:rsid w:val="007C0FF7"/>
    <w:rsid w:val="00816CA4"/>
    <w:rsid w:val="00855DBC"/>
    <w:rsid w:val="00861234"/>
    <w:rsid w:val="00871855"/>
    <w:rsid w:val="00877C9A"/>
    <w:rsid w:val="00881118"/>
    <w:rsid w:val="008A6509"/>
    <w:rsid w:val="008A7F17"/>
    <w:rsid w:val="008B3551"/>
    <w:rsid w:val="008C129E"/>
    <w:rsid w:val="008C4F02"/>
    <w:rsid w:val="00933CFB"/>
    <w:rsid w:val="009358F1"/>
    <w:rsid w:val="00982DE8"/>
    <w:rsid w:val="009A4E01"/>
    <w:rsid w:val="009C7D7D"/>
    <w:rsid w:val="009F6899"/>
    <w:rsid w:val="009F766C"/>
    <w:rsid w:val="00A1692E"/>
    <w:rsid w:val="00A249B0"/>
    <w:rsid w:val="00A42451"/>
    <w:rsid w:val="00A54A97"/>
    <w:rsid w:val="00A73F3D"/>
    <w:rsid w:val="00A742A8"/>
    <w:rsid w:val="00A752A9"/>
    <w:rsid w:val="00A973C5"/>
    <w:rsid w:val="00AA1712"/>
    <w:rsid w:val="00AC4452"/>
    <w:rsid w:val="00AD2642"/>
    <w:rsid w:val="00AE00D1"/>
    <w:rsid w:val="00AE47FF"/>
    <w:rsid w:val="00B45F49"/>
    <w:rsid w:val="00B622D8"/>
    <w:rsid w:val="00B67992"/>
    <w:rsid w:val="00B81267"/>
    <w:rsid w:val="00BB658C"/>
    <w:rsid w:val="00BD7ECE"/>
    <w:rsid w:val="00C26D2F"/>
    <w:rsid w:val="00C3613B"/>
    <w:rsid w:val="00C4099D"/>
    <w:rsid w:val="00C65DF5"/>
    <w:rsid w:val="00C754E8"/>
    <w:rsid w:val="00C85410"/>
    <w:rsid w:val="00CA410E"/>
    <w:rsid w:val="00CE2DB5"/>
    <w:rsid w:val="00CF16C0"/>
    <w:rsid w:val="00D10920"/>
    <w:rsid w:val="00D129AB"/>
    <w:rsid w:val="00D24D4F"/>
    <w:rsid w:val="00D35775"/>
    <w:rsid w:val="00D565E2"/>
    <w:rsid w:val="00D616C2"/>
    <w:rsid w:val="00D83C94"/>
    <w:rsid w:val="00DB3DC1"/>
    <w:rsid w:val="00DE0973"/>
    <w:rsid w:val="00E51FA1"/>
    <w:rsid w:val="00ED3F04"/>
    <w:rsid w:val="00EF70CA"/>
    <w:rsid w:val="00F41CC5"/>
    <w:rsid w:val="00F63A9A"/>
    <w:rsid w:val="00FB188F"/>
    <w:rsid w:val="00FB4BF8"/>
    <w:rsid w:val="00FD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E205D-B657-4802-89FA-DE924345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 F H</cp:lastModifiedBy>
  <cp:revision>2</cp:revision>
  <dcterms:created xsi:type="dcterms:W3CDTF">2015-02-18T01:13:00Z</dcterms:created>
  <dcterms:modified xsi:type="dcterms:W3CDTF">2015-02-18T01:13:00Z</dcterms:modified>
</cp:coreProperties>
</file>